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D5" w:rsidRDefault="00E765D5">
      <w:pPr>
        <w:pStyle w:val="Title"/>
        <w:rPr>
          <w:rFonts w:ascii="Arial" w:hAnsi="Arial" w:cs="Arial"/>
        </w:rPr>
      </w:pPr>
    </w:p>
    <w:p w:rsidR="00E765D5" w:rsidRDefault="00E765D5">
      <w:pPr>
        <w:pStyle w:val="Title"/>
        <w:rPr>
          <w:rFonts w:ascii="Arial" w:hAnsi="Arial" w:cs="Arial"/>
        </w:rPr>
      </w:pPr>
      <w:r>
        <w:rPr>
          <w:rFonts w:ascii="Arial" w:hAnsi="Arial" w:cs="Arial"/>
        </w:rPr>
        <w:t>FACILITY REGISTRATION</w:t>
      </w:r>
    </w:p>
    <w:p w:rsidR="00E765D5" w:rsidRDefault="00E765D5">
      <w:pPr>
        <w:pStyle w:val="Title"/>
        <w:rPr>
          <w:rFonts w:ascii="Arial" w:hAnsi="Arial" w:cs="Arial"/>
        </w:rPr>
      </w:pPr>
    </w:p>
    <w:p w:rsidR="00E765D5" w:rsidRDefault="00E765D5">
      <w:pPr>
        <w:pStyle w:val="Title"/>
        <w:jc w:val="both"/>
        <w:rPr>
          <w:rFonts w:ascii="Arial" w:hAnsi="Arial" w:cs="Arial"/>
          <w:sz w:val="16"/>
        </w:rPr>
      </w:pPr>
      <w:r>
        <w:rPr>
          <w:rFonts w:ascii="Arial" w:hAnsi="Arial" w:cs="Arial"/>
          <w:sz w:val="16"/>
        </w:rPr>
        <w:t>NOTE:  Facility Registration is required for ALL Authorized Users, regardless of registration of the facility by another Authorized User.</w:t>
      </w:r>
    </w:p>
    <w:p w:rsidR="00E765D5" w:rsidRDefault="00E765D5">
      <w:pPr>
        <w:jc w:val="both"/>
        <w:rPr>
          <w:rFonts w:ascii="Arial" w:hAnsi="Arial" w:cs="Arial"/>
          <w:b/>
          <w:sz w:val="16"/>
        </w:rPr>
      </w:pPr>
    </w:p>
    <w:p w:rsidR="00E765D5" w:rsidRDefault="00E765D5">
      <w:pPr>
        <w:pBdr>
          <w:top w:val="single" w:sz="4" w:space="1" w:color="auto"/>
          <w:left w:val="single" w:sz="4" w:space="4" w:color="auto"/>
          <w:bottom w:val="single" w:sz="4" w:space="1" w:color="auto"/>
          <w:right w:val="single" w:sz="4" w:space="4" w:color="auto"/>
        </w:pBdr>
        <w:jc w:val="both"/>
        <w:rPr>
          <w:rFonts w:ascii="Arial" w:hAnsi="Arial" w:cs="Arial"/>
          <w:sz w:val="18"/>
        </w:rPr>
      </w:pPr>
      <w:r>
        <w:rPr>
          <w:rFonts w:ascii="Arial" w:hAnsi="Arial" w:cs="Arial"/>
          <w:sz w:val="18"/>
        </w:rPr>
        <w:sym w:font="Wingdings" w:char="F0A8"/>
      </w:r>
      <w:r>
        <w:rPr>
          <w:rFonts w:ascii="Arial" w:hAnsi="Arial" w:cs="Arial"/>
          <w:sz w:val="18"/>
        </w:rPr>
        <w:t xml:space="preserve"> New Facility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Wingdings" w:char="F0A8"/>
      </w:r>
      <w:r>
        <w:rPr>
          <w:rFonts w:ascii="Arial" w:hAnsi="Arial" w:cs="Arial"/>
          <w:sz w:val="18"/>
        </w:rPr>
        <w:t xml:space="preserve">  Re-Registration  </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sym w:font="Wingdings" w:char="F0A8"/>
      </w:r>
      <w:r>
        <w:rPr>
          <w:rFonts w:ascii="Arial" w:hAnsi="Arial" w:cs="Arial"/>
          <w:sz w:val="18"/>
        </w:rPr>
        <w:t xml:space="preserve">  Change in Facility or Use</w:t>
      </w:r>
    </w:p>
    <w:p w:rsidR="00E765D5" w:rsidRDefault="00E765D5">
      <w:pPr>
        <w:jc w:val="both"/>
        <w:rPr>
          <w:rFonts w:ascii="Arial" w:hAnsi="Arial" w:cs="Arial"/>
          <w:sz w:val="18"/>
        </w:rPr>
      </w:pPr>
    </w:p>
    <w:p w:rsidR="00E765D5" w:rsidRDefault="00E765D5">
      <w:pPr>
        <w:jc w:val="both"/>
        <w:rPr>
          <w:rFonts w:ascii="Arial" w:hAnsi="Arial" w:cs="Arial"/>
          <w:sz w:val="18"/>
        </w:rPr>
      </w:pPr>
      <w:r>
        <w:rPr>
          <w:rFonts w:ascii="Arial" w:hAnsi="Arial" w:cs="Arial"/>
          <w:sz w:val="18"/>
        </w:rPr>
        <w:t xml:space="preserve">Authorized User: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ab/>
      </w:r>
      <w:r>
        <w:rPr>
          <w:rFonts w:ascii="Arial" w:hAnsi="Arial" w:cs="Arial"/>
          <w:sz w:val="18"/>
        </w:rPr>
        <w:tab/>
        <w:t xml:space="preserve">Date: </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E765D5" w:rsidRDefault="00E765D5">
      <w:pPr>
        <w:jc w:val="both"/>
        <w:rPr>
          <w:rFonts w:ascii="Arial" w:hAnsi="Arial" w:cs="Arial"/>
          <w:sz w:val="18"/>
          <w:u w:val="single"/>
        </w:rPr>
      </w:pPr>
      <w:r>
        <w:rPr>
          <w:rFonts w:ascii="Arial" w:hAnsi="Arial" w:cs="Arial"/>
          <w:sz w:val="18"/>
        </w:rPr>
        <w:t>Room #/Bldg.:</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ab/>
      </w:r>
      <w:r>
        <w:rPr>
          <w:rFonts w:ascii="Arial" w:hAnsi="Arial" w:cs="Arial"/>
          <w:sz w:val="18"/>
        </w:rPr>
        <w:tab/>
        <w:t xml:space="preserve">Phone: </w:t>
      </w:r>
      <w:r>
        <w:rPr>
          <w:rFonts w:ascii="Arial" w:hAnsi="Arial" w:cs="Arial"/>
          <w:sz w:val="18"/>
          <w:u w:val="single"/>
        </w:rPr>
        <w:t xml:space="preserve">  </w:t>
      </w:r>
      <w:r>
        <w:rPr>
          <w:rFonts w:ascii="Arial" w:hAnsi="Arial" w:cs="Arial"/>
          <w:sz w:val="18"/>
          <w:u w:val="single"/>
        </w:rPr>
        <w:tab/>
      </w:r>
      <w:r>
        <w:rPr>
          <w:rFonts w:ascii="Arial" w:hAnsi="Arial" w:cs="Arial"/>
          <w:sz w:val="18"/>
          <w:u w:val="single"/>
        </w:rPr>
        <w:tab/>
      </w:r>
    </w:p>
    <w:p w:rsidR="00E765D5" w:rsidRDefault="00E765D5">
      <w:pPr>
        <w:jc w:val="both"/>
        <w:rPr>
          <w:rFonts w:ascii="Arial" w:hAnsi="Arial" w:cs="Arial"/>
          <w:sz w:val="18"/>
        </w:rPr>
      </w:pPr>
      <w:r>
        <w:rPr>
          <w:rFonts w:ascii="Arial" w:hAnsi="Arial" w:cs="Arial"/>
          <w:sz w:val="18"/>
        </w:rPr>
        <w:t xml:space="preserve">Use (lab, counting room, storage, cold room, etc.):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E765D5" w:rsidRDefault="00E765D5">
      <w:pPr>
        <w:jc w:val="both"/>
        <w:rPr>
          <w:rFonts w:ascii="Arial" w:hAnsi="Arial" w:cs="Arial"/>
          <w:sz w:val="18"/>
          <w:u w:val="single"/>
        </w:rPr>
      </w:pPr>
      <w:r>
        <w:rPr>
          <w:rFonts w:ascii="Arial" w:hAnsi="Arial" w:cs="Arial"/>
          <w:sz w:val="18"/>
        </w:rPr>
        <w:t xml:space="preserve">Nuclides (list):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E765D5" w:rsidRDefault="00E765D5">
      <w:pPr>
        <w:jc w:val="both"/>
        <w:rPr>
          <w:rFonts w:ascii="Arial" w:hAnsi="Arial" w:cs="Arial"/>
          <w:sz w:val="1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2160"/>
        <w:gridCol w:w="2088"/>
      </w:tblGrid>
      <w:tr w:rsidR="00E765D5">
        <w:tblPrEx>
          <w:tblCellMar>
            <w:top w:w="0" w:type="dxa"/>
            <w:bottom w:w="0" w:type="dxa"/>
          </w:tblCellMar>
        </w:tblPrEx>
        <w:trPr>
          <w:cantSplit/>
        </w:trPr>
        <w:tc>
          <w:tcPr>
            <w:tcW w:w="6660" w:type="dxa"/>
            <w:tcBorders>
              <w:bottom w:val="nil"/>
            </w:tcBorders>
          </w:tcPr>
          <w:p w:rsidR="00E765D5" w:rsidRDefault="00E765D5">
            <w:pPr>
              <w:pStyle w:val="Heading1"/>
              <w:rPr>
                <w:sz w:val="18"/>
              </w:rPr>
            </w:pPr>
            <w:r>
              <w:rPr>
                <w:sz w:val="18"/>
              </w:rPr>
              <w:t>FACILITY FLOOR PLAN</w:t>
            </w:r>
          </w:p>
        </w:tc>
        <w:tc>
          <w:tcPr>
            <w:tcW w:w="2160" w:type="dxa"/>
            <w:tcBorders>
              <w:bottom w:val="single" w:sz="4" w:space="0" w:color="auto"/>
            </w:tcBorders>
          </w:tcPr>
          <w:p w:rsidR="00E765D5" w:rsidRDefault="00E765D5">
            <w:pPr>
              <w:pStyle w:val="Heading1"/>
              <w:rPr>
                <w:sz w:val="18"/>
              </w:rPr>
            </w:pPr>
            <w:r>
              <w:rPr>
                <w:sz w:val="18"/>
              </w:rPr>
              <w:t>SAMPLE LOCATIONS</w:t>
            </w:r>
          </w:p>
        </w:tc>
        <w:tc>
          <w:tcPr>
            <w:tcW w:w="2088" w:type="dxa"/>
            <w:tcBorders>
              <w:bottom w:val="single" w:sz="4" w:space="0" w:color="auto"/>
            </w:tcBorders>
          </w:tcPr>
          <w:p w:rsidR="00E765D5" w:rsidRDefault="00E765D5">
            <w:pPr>
              <w:pStyle w:val="Heading1"/>
              <w:rPr>
                <w:sz w:val="18"/>
              </w:rPr>
            </w:pPr>
            <w:r>
              <w:rPr>
                <w:sz w:val="18"/>
              </w:rPr>
              <w:t>EQUIPMENT</w:t>
            </w:r>
          </w:p>
        </w:tc>
      </w:tr>
      <w:tr w:rsidR="00E765D5">
        <w:tblPrEx>
          <w:tblCellMar>
            <w:top w:w="0" w:type="dxa"/>
            <w:bottom w:w="0" w:type="dxa"/>
          </w:tblCellMar>
        </w:tblPrEx>
        <w:trPr>
          <w:cantSplit/>
          <w:trHeight w:hRule="exact" w:val="280"/>
        </w:trPr>
        <w:tc>
          <w:tcPr>
            <w:tcW w:w="6660" w:type="dxa"/>
            <w:tcBorders>
              <w:top w:val="single" w:sz="4" w:space="0" w:color="auto"/>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u w:val="single"/>
              </w:rPr>
            </w:pPr>
            <w:r>
              <w:rPr>
                <w:rFonts w:ascii="Arial" w:hAnsi="Arial" w:cs="Arial"/>
                <w:sz w:val="18"/>
              </w:rPr>
              <w:t xml:space="preserve">1.   ____________________ </w:t>
            </w:r>
            <w:r>
              <w:rPr>
                <w:rFonts w:ascii="Arial" w:hAnsi="Arial" w:cs="Arial"/>
                <w:sz w:val="18"/>
                <w:u w:val="single"/>
              </w:rPr>
              <w:t xml:space="preserve">                                        </w:t>
            </w:r>
          </w:p>
          <w:p w:rsidR="00E765D5" w:rsidRDefault="00E765D5">
            <w:pPr>
              <w:jc w:val="both"/>
              <w:rPr>
                <w:rFonts w:ascii="Arial" w:hAnsi="Arial" w:cs="Arial"/>
                <w:sz w:val="18"/>
              </w:rPr>
            </w:pPr>
          </w:p>
        </w:tc>
        <w:tc>
          <w:tcPr>
            <w:tcW w:w="2088" w:type="dxa"/>
            <w:tcBorders>
              <w:top w:val="single" w:sz="4" w:space="0" w:color="auto"/>
              <w:bottom w:val="single" w:sz="4" w:space="0" w:color="auto"/>
            </w:tcBorders>
          </w:tcPr>
          <w:p w:rsidR="00E765D5" w:rsidRDefault="00E765D5">
            <w:pPr>
              <w:jc w:val="both"/>
              <w:rPr>
                <w:rFonts w:ascii="Arial" w:hAnsi="Arial" w:cs="Arial"/>
                <w:sz w:val="18"/>
                <w:u w:val="single"/>
              </w:rPr>
            </w:pPr>
            <w:r>
              <w:rPr>
                <w:rFonts w:ascii="Arial" w:hAnsi="Arial" w:cs="Arial"/>
                <w:sz w:val="18"/>
              </w:rPr>
              <w:t xml:space="preserve">1.   ____________________ </w:t>
            </w:r>
            <w:r>
              <w:rPr>
                <w:rFonts w:ascii="Arial" w:hAnsi="Arial" w:cs="Arial"/>
                <w:sz w:val="18"/>
                <w:u w:val="single"/>
              </w:rPr>
              <w:t xml:space="preserve">                                        </w:t>
            </w:r>
          </w:p>
          <w:p w:rsidR="00E765D5" w:rsidRDefault="00E765D5">
            <w:pPr>
              <w:jc w:val="both"/>
              <w:rPr>
                <w:rFonts w:ascii="Arial" w:hAnsi="Arial" w:cs="Arial"/>
                <w:sz w:val="18"/>
              </w:rPr>
            </w:pP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2.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2.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3.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3.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4.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4.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5.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5.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6.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6.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7.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7.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8.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8.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9.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9.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10.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10.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11.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11.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12.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12.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13.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13.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14.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14.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15.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15.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16.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16.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17.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17.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18.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18. ____________________</w:t>
            </w:r>
          </w:p>
        </w:tc>
      </w:tr>
      <w:tr w:rsidR="00E765D5">
        <w:tblPrEx>
          <w:tblCellMar>
            <w:top w:w="0" w:type="dxa"/>
            <w:bottom w:w="0" w:type="dxa"/>
          </w:tblCellMar>
        </w:tblPrEx>
        <w:trPr>
          <w:cantSplit/>
          <w:trHeight w:hRule="exact" w:val="280"/>
        </w:trPr>
        <w:tc>
          <w:tcPr>
            <w:tcW w:w="6660" w:type="dxa"/>
            <w:tcBorders>
              <w:top w:val="nil"/>
              <w:left w:val="single" w:sz="4" w:space="0" w:color="auto"/>
              <w:bottom w:val="nil"/>
            </w:tcBorders>
          </w:tcPr>
          <w:p w:rsidR="00E765D5" w:rsidRDefault="00E765D5">
            <w:pPr>
              <w:jc w:val="both"/>
              <w:rPr>
                <w:rFonts w:ascii="Arial" w:hAnsi="Arial" w:cs="Arial"/>
                <w:sz w:val="18"/>
              </w:rPr>
            </w:pPr>
            <w:r>
              <w:rPr>
                <w:rFonts w:ascii="Arial" w:hAnsi="Arial" w:cs="Arial"/>
                <w:sz w:val="18"/>
              </w:rPr>
              <w:t>.   .   .   .   .   .   .   .   .   .   .   .   .   .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19. ____________________</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19. ____________________</w:t>
            </w:r>
          </w:p>
        </w:tc>
      </w:tr>
      <w:tr w:rsidR="00E765D5">
        <w:tblPrEx>
          <w:tblCellMar>
            <w:top w:w="0" w:type="dxa"/>
            <w:bottom w:w="0" w:type="dxa"/>
          </w:tblCellMar>
        </w:tblPrEx>
        <w:trPr>
          <w:cantSplit/>
          <w:trHeight w:hRule="exact" w:val="262"/>
        </w:trPr>
        <w:tc>
          <w:tcPr>
            <w:tcW w:w="6660" w:type="dxa"/>
            <w:tcBorders>
              <w:top w:val="nil"/>
              <w:left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 xml:space="preserve">.   .   .   .   .   .   .   .   .   .   .   .   .   .   .   .   .   .   .   .   .   .   .   .   .   .   .   .   .   .   </w:t>
            </w:r>
          </w:p>
        </w:tc>
        <w:tc>
          <w:tcPr>
            <w:tcW w:w="2160"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 xml:space="preserve">20. </w:t>
            </w:r>
          </w:p>
        </w:tc>
        <w:tc>
          <w:tcPr>
            <w:tcW w:w="2088" w:type="dxa"/>
            <w:tcBorders>
              <w:top w:val="single" w:sz="4" w:space="0" w:color="auto"/>
              <w:bottom w:val="single" w:sz="4" w:space="0" w:color="auto"/>
            </w:tcBorders>
          </w:tcPr>
          <w:p w:rsidR="00E765D5" w:rsidRDefault="00E765D5">
            <w:pPr>
              <w:jc w:val="both"/>
              <w:rPr>
                <w:rFonts w:ascii="Arial" w:hAnsi="Arial" w:cs="Arial"/>
                <w:sz w:val="18"/>
              </w:rPr>
            </w:pPr>
            <w:r>
              <w:rPr>
                <w:rFonts w:ascii="Arial" w:hAnsi="Arial" w:cs="Arial"/>
                <w:sz w:val="18"/>
              </w:rPr>
              <w:t xml:space="preserve">20. </w:t>
            </w:r>
          </w:p>
        </w:tc>
      </w:tr>
    </w:tbl>
    <w:p w:rsidR="00E765D5" w:rsidRDefault="00E765D5">
      <w:pPr>
        <w:jc w:val="both"/>
        <w:rPr>
          <w:rFonts w:ascii="Arial" w:hAnsi="Arial" w:cs="Arial"/>
          <w:sz w:val="18"/>
        </w:rPr>
      </w:pPr>
    </w:p>
    <w:p w:rsidR="00E765D5" w:rsidRDefault="00E765D5">
      <w:pPr>
        <w:jc w:val="both"/>
        <w:rPr>
          <w:rFonts w:ascii="Arial" w:hAnsi="Arial" w:cs="Arial"/>
          <w:sz w:val="18"/>
        </w:rPr>
      </w:pPr>
      <w:r>
        <w:rPr>
          <w:rFonts w:ascii="Arial" w:hAnsi="Arial" w:cs="Arial"/>
          <w:sz w:val="18"/>
        </w:rPr>
        <w:t xml:space="preserve">NOTE:  Contamination surveys </w:t>
      </w:r>
      <w:r>
        <w:rPr>
          <w:rFonts w:ascii="Arial" w:hAnsi="Arial" w:cs="Arial"/>
          <w:sz w:val="18"/>
          <w:u w:val="single"/>
        </w:rPr>
        <w:t>must</w:t>
      </w:r>
      <w:r>
        <w:rPr>
          <w:rFonts w:ascii="Arial" w:hAnsi="Arial" w:cs="Arial"/>
          <w:sz w:val="18"/>
        </w:rPr>
        <w:t xml:space="preserve"> be performed and recorded at least once each month when radioactive material is present, in use, or in storage.  Identify the locations and items that will be </w:t>
      </w:r>
      <w:r>
        <w:rPr>
          <w:rFonts w:ascii="Arial" w:hAnsi="Arial" w:cs="Arial"/>
          <w:sz w:val="18"/>
          <w:u w:val="single"/>
        </w:rPr>
        <w:t>routinely</w:t>
      </w:r>
      <w:r>
        <w:rPr>
          <w:rFonts w:ascii="Arial" w:hAnsi="Arial" w:cs="Arial"/>
          <w:sz w:val="18"/>
        </w:rPr>
        <w:t xml:space="preserve"> </w:t>
      </w:r>
      <w:proofErr w:type="gramStart"/>
      <w:r>
        <w:rPr>
          <w:rFonts w:ascii="Arial" w:hAnsi="Arial" w:cs="Arial"/>
          <w:sz w:val="18"/>
        </w:rPr>
        <w:t>wipe</w:t>
      </w:r>
      <w:proofErr w:type="gramEnd"/>
      <w:r>
        <w:rPr>
          <w:rFonts w:ascii="Arial" w:hAnsi="Arial" w:cs="Arial"/>
          <w:sz w:val="18"/>
        </w:rPr>
        <w:t xml:space="preserve"> tested as part of the required contamination surveys for this facility.  Include locations where radioactive materials are routinely used or stored such as:  hoods and refrigerators as well as floors and benches, approved disposal sinks, passageways and other high traffic areas, including door handles.  Also list all equipment in which radioactive material will be used or stored.</w:t>
      </w:r>
    </w:p>
    <w:p w:rsidR="00E765D5" w:rsidRDefault="00E765D5">
      <w:pPr>
        <w:jc w:val="both"/>
        <w:rPr>
          <w:rFonts w:ascii="Arial" w:hAnsi="Arial" w:cs="Arial"/>
          <w:sz w:val="18"/>
        </w:rPr>
      </w:pPr>
    </w:p>
    <w:p w:rsidR="00E765D5" w:rsidRDefault="00E765D5">
      <w:pPr>
        <w:jc w:val="both"/>
        <w:rPr>
          <w:rFonts w:ascii="Arial" w:hAnsi="Arial" w:cs="Arial"/>
          <w:sz w:val="18"/>
        </w:rPr>
      </w:pPr>
      <w:r>
        <w:rPr>
          <w:rFonts w:ascii="Arial" w:hAnsi="Arial" w:cs="Arial"/>
          <w:sz w:val="18"/>
        </w:rPr>
        <w:sym w:font="Wingdings" w:char="F0A8"/>
      </w:r>
      <w:r>
        <w:rPr>
          <w:rFonts w:ascii="Arial" w:hAnsi="Arial" w:cs="Arial"/>
          <w:sz w:val="18"/>
        </w:rPr>
        <w:t xml:space="preserve">  Yes</w:t>
      </w:r>
      <w:r>
        <w:rPr>
          <w:rFonts w:ascii="Arial" w:hAnsi="Arial" w:cs="Arial"/>
          <w:sz w:val="18"/>
        </w:rPr>
        <w:tab/>
      </w:r>
      <w:r>
        <w:rPr>
          <w:rFonts w:ascii="Arial" w:hAnsi="Arial" w:cs="Arial"/>
          <w:sz w:val="18"/>
        </w:rPr>
        <w:sym w:font="Wingdings" w:char="F0A8"/>
      </w:r>
      <w:r>
        <w:rPr>
          <w:rFonts w:ascii="Arial" w:hAnsi="Arial" w:cs="Arial"/>
          <w:sz w:val="18"/>
        </w:rPr>
        <w:t xml:space="preserve">  No</w:t>
      </w:r>
      <w:r>
        <w:rPr>
          <w:rFonts w:ascii="Arial" w:hAnsi="Arial" w:cs="Arial"/>
          <w:sz w:val="18"/>
        </w:rPr>
        <w:tab/>
      </w:r>
      <w:proofErr w:type="gramStart"/>
      <w:r>
        <w:rPr>
          <w:rFonts w:ascii="Arial" w:hAnsi="Arial" w:cs="Arial"/>
          <w:sz w:val="18"/>
        </w:rPr>
        <w:t>Is</w:t>
      </w:r>
      <w:proofErr w:type="gramEnd"/>
      <w:r>
        <w:rPr>
          <w:rFonts w:ascii="Arial" w:hAnsi="Arial" w:cs="Arial"/>
          <w:sz w:val="18"/>
        </w:rPr>
        <w:t xml:space="preserve"> radiochemical hood present?  If yes, record measured face velocity (in linear feet per minute): </w:t>
      </w:r>
      <w:r>
        <w:rPr>
          <w:rFonts w:ascii="Arial" w:hAnsi="Arial" w:cs="Arial"/>
          <w:sz w:val="18"/>
          <w:u w:val="single"/>
        </w:rPr>
        <w:t>_______________</w:t>
      </w:r>
    </w:p>
    <w:p w:rsidR="00E765D5" w:rsidRDefault="00E765D5">
      <w:pPr>
        <w:jc w:val="both"/>
        <w:rPr>
          <w:rFonts w:ascii="Arial" w:hAnsi="Arial" w:cs="Arial"/>
          <w:sz w:val="18"/>
        </w:rPr>
      </w:pPr>
      <w:r>
        <w:rPr>
          <w:rFonts w:ascii="Arial" w:hAnsi="Arial" w:cs="Arial"/>
          <w:sz w:val="18"/>
        </w:rPr>
        <w:sym w:font="Wingdings" w:char="F0A8"/>
      </w:r>
      <w:r>
        <w:rPr>
          <w:rFonts w:ascii="Arial" w:hAnsi="Arial" w:cs="Arial"/>
          <w:sz w:val="18"/>
        </w:rPr>
        <w:t xml:space="preserve">  Yes</w:t>
      </w:r>
      <w:r>
        <w:rPr>
          <w:rFonts w:ascii="Arial" w:hAnsi="Arial" w:cs="Arial"/>
          <w:sz w:val="18"/>
        </w:rPr>
        <w:tab/>
      </w:r>
      <w:r>
        <w:rPr>
          <w:rFonts w:ascii="Arial" w:hAnsi="Arial" w:cs="Arial"/>
          <w:sz w:val="18"/>
        </w:rPr>
        <w:sym w:font="Wingdings" w:char="F0A8"/>
      </w:r>
      <w:r>
        <w:rPr>
          <w:rFonts w:ascii="Arial" w:hAnsi="Arial" w:cs="Arial"/>
          <w:sz w:val="18"/>
        </w:rPr>
        <w:t xml:space="preserve">  No</w:t>
      </w:r>
      <w:r>
        <w:rPr>
          <w:rFonts w:ascii="Arial" w:hAnsi="Arial" w:cs="Arial"/>
          <w:sz w:val="18"/>
        </w:rPr>
        <w:tab/>
      </w:r>
      <w:proofErr w:type="gramStart"/>
      <w:r>
        <w:rPr>
          <w:rFonts w:ascii="Arial" w:hAnsi="Arial" w:cs="Arial"/>
          <w:sz w:val="18"/>
        </w:rPr>
        <w:t>Is</w:t>
      </w:r>
      <w:proofErr w:type="gramEnd"/>
      <w:r>
        <w:rPr>
          <w:rFonts w:ascii="Arial" w:hAnsi="Arial" w:cs="Arial"/>
          <w:sz w:val="18"/>
        </w:rPr>
        <w:t xml:space="preserve"> this facility shared with other Authorized Users?  If yes, please list:  </w:t>
      </w:r>
      <w:r>
        <w:rPr>
          <w:rFonts w:ascii="Arial" w:hAnsi="Arial" w:cs="Arial"/>
          <w:sz w:val="18"/>
          <w:u w:val="single"/>
        </w:rPr>
        <w:t>_____________________________________</w:t>
      </w:r>
    </w:p>
    <w:p w:rsidR="00E765D5" w:rsidRDefault="00E765D5">
      <w:pPr>
        <w:jc w:val="both"/>
        <w:rPr>
          <w:rFonts w:ascii="Arial" w:hAnsi="Arial" w:cs="Arial"/>
          <w:sz w:val="18"/>
        </w:rPr>
      </w:pPr>
      <w:r>
        <w:rPr>
          <w:rFonts w:ascii="Arial" w:hAnsi="Arial" w:cs="Arial"/>
          <w:sz w:val="18"/>
        </w:rPr>
        <w:sym w:font="Wingdings" w:char="F0A8"/>
      </w:r>
      <w:r>
        <w:rPr>
          <w:rFonts w:ascii="Arial" w:hAnsi="Arial" w:cs="Arial"/>
          <w:sz w:val="18"/>
        </w:rPr>
        <w:t xml:space="preserve">  Yes</w:t>
      </w:r>
      <w:r>
        <w:rPr>
          <w:rFonts w:ascii="Arial" w:hAnsi="Arial" w:cs="Arial"/>
          <w:sz w:val="18"/>
        </w:rPr>
        <w:tab/>
      </w:r>
      <w:r>
        <w:rPr>
          <w:rFonts w:ascii="Arial" w:hAnsi="Arial" w:cs="Arial"/>
          <w:sz w:val="18"/>
        </w:rPr>
        <w:sym w:font="Wingdings" w:char="F0A8"/>
      </w:r>
      <w:r>
        <w:rPr>
          <w:rFonts w:ascii="Arial" w:hAnsi="Arial" w:cs="Arial"/>
          <w:sz w:val="18"/>
        </w:rPr>
        <w:t xml:space="preserve">  No</w:t>
      </w:r>
      <w:r>
        <w:rPr>
          <w:rFonts w:ascii="Arial" w:hAnsi="Arial" w:cs="Arial"/>
          <w:sz w:val="18"/>
        </w:rPr>
        <w:tab/>
      </w:r>
      <w:proofErr w:type="gramStart"/>
      <w:r>
        <w:rPr>
          <w:rFonts w:ascii="Arial" w:hAnsi="Arial" w:cs="Arial"/>
          <w:sz w:val="18"/>
        </w:rPr>
        <w:t>Is</w:t>
      </w:r>
      <w:proofErr w:type="gramEnd"/>
      <w:r>
        <w:rPr>
          <w:rFonts w:ascii="Arial" w:hAnsi="Arial" w:cs="Arial"/>
          <w:sz w:val="18"/>
        </w:rPr>
        <w:t xml:space="preserve"> this facility shared with individuals who do not use radioactive material?</w:t>
      </w:r>
    </w:p>
    <w:p w:rsidR="00E765D5" w:rsidRDefault="00E765D5">
      <w:pPr>
        <w:jc w:val="both"/>
        <w:rPr>
          <w:rFonts w:ascii="Arial" w:hAnsi="Arial" w:cs="Arial"/>
          <w:sz w:val="18"/>
        </w:rPr>
      </w:pPr>
    </w:p>
    <w:p w:rsidR="00E765D5" w:rsidRDefault="00DF1CA8">
      <w:pPr>
        <w:jc w:val="both"/>
        <w:rPr>
          <w:rFonts w:ascii="Arial" w:hAnsi="Arial" w:cs="Arial"/>
          <w:sz w:val="18"/>
        </w:rPr>
      </w:pPr>
      <w:r>
        <w:rPr>
          <w:rFonts w:ascii="Arial" w:hAnsi="Arial" w:cs="Arial"/>
          <w:sz w:val="18"/>
        </w:rPr>
        <w:t>Posting and Labe</w:t>
      </w:r>
      <w:r w:rsidR="00E765D5">
        <w:rPr>
          <w:rFonts w:ascii="Arial" w:hAnsi="Arial" w:cs="Arial"/>
          <w:sz w:val="18"/>
        </w:rPr>
        <w:t xml:space="preserve">ling:  </w:t>
      </w:r>
      <w:r>
        <w:rPr>
          <w:rFonts w:ascii="Arial" w:hAnsi="Arial" w:cs="Arial"/>
          <w:sz w:val="18"/>
        </w:rPr>
        <w:t>T</w:t>
      </w:r>
      <w:r w:rsidR="00E765D5">
        <w:rPr>
          <w:rFonts w:ascii="Arial" w:hAnsi="Arial" w:cs="Arial"/>
          <w:sz w:val="18"/>
        </w:rPr>
        <w:t>he following signs and notices must be posted prior to use of radioactive material.  Please note which postings are present:</w:t>
      </w:r>
    </w:p>
    <w:p w:rsidR="00E765D5" w:rsidRDefault="00E765D5">
      <w:pPr>
        <w:jc w:val="both"/>
        <w:rPr>
          <w:rFonts w:ascii="Arial" w:hAnsi="Arial" w:cs="Arial"/>
          <w:sz w:val="18"/>
        </w:rPr>
      </w:pPr>
    </w:p>
    <w:p w:rsidR="00E765D5" w:rsidRDefault="00E765D5">
      <w:pPr>
        <w:jc w:val="both"/>
        <w:rPr>
          <w:rFonts w:ascii="Arial" w:hAnsi="Arial" w:cs="Arial"/>
          <w:sz w:val="18"/>
        </w:rPr>
      </w:pPr>
      <w:r>
        <w:rPr>
          <w:rFonts w:ascii="Arial" w:hAnsi="Arial" w:cs="Arial"/>
          <w:sz w:val="18"/>
        </w:rPr>
        <w:sym w:font="Wingdings" w:char="F0A8"/>
      </w:r>
      <w:r>
        <w:rPr>
          <w:rFonts w:ascii="Arial" w:hAnsi="Arial" w:cs="Arial"/>
          <w:sz w:val="18"/>
        </w:rPr>
        <w:t xml:space="preserve">  “Caution Radioactive Material”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Wingdings" w:char="F0A8"/>
      </w:r>
      <w:r>
        <w:rPr>
          <w:rFonts w:ascii="Arial" w:hAnsi="Arial" w:cs="Arial"/>
          <w:sz w:val="18"/>
        </w:rPr>
        <w:t xml:space="preserve">  “Notice to Employees,” State Form 491</w:t>
      </w:r>
    </w:p>
    <w:p w:rsidR="00E765D5" w:rsidRDefault="00E765D5">
      <w:pPr>
        <w:jc w:val="both"/>
        <w:rPr>
          <w:rFonts w:ascii="Arial" w:hAnsi="Arial" w:cs="Arial"/>
          <w:sz w:val="18"/>
        </w:rPr>
      </w:pPr>
      <w:r>
        <w:rPr>
          <w:rFonts w:ascii="Arial" w:hAnsi="Arial" w:cs="Arial"/>
          <w:sz w:val="18"/>
        </w:rPr>
        <w:sym w:font="Wingdings" w:char="F0A8"/>
      </w:r>
      <w:r>
        <w:rPr>
          <w:rFonts w:ascii="Arial" w:hAnsi="Arial" w:cs="Arial"/>
          <w:sz w:val="18"/>
        </w:rPr>
        <w:t xml:space="preserve">  “No Smoking, Eating or Drinking Permitted in this Facility”</w:t>
      </w:r>
      <w:r>
        <w:rPr>
          <w:rFonts w:ascii="Arial" w:hAnsi="Arial" w:cs="Arial"/>
          <w:sz w:val="18"/>
        </w:rPr>
        <w:tab/>
      </w:r>
      <w:r>
        <w:rPr>
          <w:rFonts w:ascii="Arial" w:hAnsi="Arial" w:cs="Arial"/>
          <w:sz w:val="18"/>
        </w:rPr>
        <w:sym w:font="Wingdings" w:char="F0A8"/>
      </w:r>
      <w:r>
        <w:rPr>
          <w:rFonts w:ascii="Arial" w:hAnsi="Arial" w:cs="Arial"/>
          <w:sz w:val="18"/>
        </w:rPr>
        <w:t xml:space="preserve">  “Radiation Emergency Procedures”</w:t>
      </w:r>
    </w:p>
    <w:p w:rsidR="00E765D5" w:rsidRDefault="00E765D5">
      <w:pPr>
        <w:jc w:val="both"/>
        <w:rPr>
          <w:rFonts w:ascii="Arial" w:hAnsi="Arial" w:cs="Arial"/>
          <w:sz w:val="18"/>
        </w:rPr>
      </w:pPr>
    </w:p>
    <w:p w:rsidR="00E765D5" w:rsidRDefault="00E765D5">
      <w:pPr>
        <w:jc w:val="both"/>
        <w:rPr>
          <w:rFonts w:ascii="Arial" w:hAnsi="Arial" w:cs="Arial"/>
          <w:b/>
          <w:sz w:val="18"/>
        </w:rPr>
      </w:pPr>
    </w:p>
    <w:p w:rsidR="00D76C40" w:rsidRDefault="00D76C40">
      <w:pPr>
        <w:jc w:val="both"/>
        <w:rPr>
          <w:rFonts w:ascii="Arial" w:hAnsi="Arial" w:cs="Arial"/>
          <w:sz w:val="18"/>
        </w:rPr>
      </w:pPr>
    </w:p>
    <w:p w:rsidR="00E765D5" w:rsidRDefault="00E765D5">
      <w:pPr>
        <w:jc w:val="both"/>
        <w:rPr>
          <w:rFonts w:ascii="Arial" w:hAnsi="Arial" w:cs="Arial"/>
          <w:sz w:val="18"/>
        </w:rPr>
      </w:pPr>
    </w:p>
    <w:sectPr w:rsidR="00E765D5" w:rsidSect="0040555C">
      <w:headerReference w:type="default" r:id="rId7"/>
      <w:footerReference w:type="default" r:id="rId8"/>
      <w:headerReference w:type="first" r:id="rId9"/>
      <w:pgSz w:w="12240" w:h="15840" w:code="1"/>
      <w:pgMar w:top="360" w:right="720" w:bottom="360" w:left="720" w:header="778" w:footer="130" w:gutter="0"/>
      <w:paperSrc w:first="259" w:other="25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1A" w:rsidRDefault="00AE2A1A">
      <w:r>
        <w:separator/>
      </w:r>
    </w:p>
  </w:endnote>
  <w:endnote w:type="continuationSeparator" w:id="0">
    <w:p w:rsidR="00AE2A1A" w:rsidRDefault="00AE2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46" w:rsidRDefault="00DA1346">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922F23">
      <w:rPr>
        <w:noProof/>
        <w:snapToGrid w:val="0"/>
      </w:rPr>
      <w:t>2</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1A" w:rsidRDefault="00AE2A1A">
      <w:r>
        <w:separator/>
      </w:r>
    </w:p>
  </w:footnote>
  <w:footnote w:type="continuationSeparator" w:id="0">
    <w:p w:rsidR="00AE2A1A" w:rsidRDefault="00AE2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46" w:rsidRDefault="00DA1346">
    <w:pPr>
      <w:pStyle w:val="Header"/>
      <w:tabs>
        <w:tab w:val="clear" w:pos="8640"/>
        <w:tab w:val="right" w:pos="11070"/>
      </w:tabs>
    </w:pPr>
    <w:r>
      <w:t>Basic Research Authorization</w:t>
    </w:r>
    <w:r>
      <w:tab/>
    </w:r>
    <w:r>
      <w:tab/>
      <w:t>Name: 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46" w:rsidRDefault="00DA1346">
    <w:pPr>
      <w:pStyle w:val="Header"/>
      <w:tabs>
        <w:tab w:val="clear" w:pos="8640"/>
        <w:tab w:val="right" w:pos="105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C020C"/>
    <w:multiLevelType w:val="multilevel"/>
    <w:tmpl w:val="8FA63A4E"/>
    <w:lvl w:ilvl="0">
      <w:start w:val="2"/>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nsid w:val="09715B2A"/>
    <w:multiLevelType w:val="hybridMultilevel"/>
    <w:tmpl w:val="39E6BF28"/>
    <w:lvl w:ilvl="0" w:tplc="D5FCD9A6">
      <w:start w:val="1"/>
      <w:numFmt w:val="bullet"/>
      <w:lvlText w:val=""/>
      <w:lvlJc w:val="left"/>
      <w:pPr>
        <w:tabs>
          <w:tab w:val="num" w:pos="2880"/>
        </w:tabs>
        <w:ind w:left="2880" w:hanging="360"/>
      </w:pPr>
      <w:rPr>
        <w:rFonts w:ascii="Symbol" w:hAnsi="Symbol" w:hint="default"/>
        <w:color w:val="auto"/>
        <w:sz w:val="4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BD3713"/>
    <w:multiLevelType w:val="singleLevel"/>
    <w:tmpl w:val="3E8839E0"/>
    <w:lvl w:ilvl="0">
      <w:start w:val="4"/>
      <w:numFmt w:val="decimal"/>
      <w:lvlText w:val="%1."/>
      <w:lvlJc w:val="left"/>
      <w:pPr>
        <w:tabs>
          <w:tab w:val="num" w:pos="720"/>
        </w:tabs>
        <w:ind w:left="720" w:hanging="720"/>
      </w:pPr>
      <w:rPr>
        <w:rFonts w:hint="default"/>
      </w:rPr>
    </w:lvl>
  </w:abstractNum>
  <w:abstractNum w:abstractNumId="4">
    <w:nsid w:val="18505EE7"/>
    <w:multiLevelType w:val="multilevel"/>
    <w:tmpl w:val="3E10773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3E5158"/>
    <w:multiLevelType w:val="multilevel"/>
    <w:tmpl w:val="D756A97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887671"/>
    <w:multiLevelType w:val="multilevel"/>
    <w:tmpl w:val="568A85E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41A0DC5"/>
    <w:multiLevelType w:val="multilevel"/>
    <w:tmpl w:val="D0DAE6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504691"/>
    <w:multiLevelType w:val="multilevel"/>
    <w:tmpl w:val="2AA442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1921B9"/>
    <w:multiLevelType w:val="multilevel"/>
    <w:tmpl w:val="D5D6ED7C"/>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lvlOverride w:ilvl="0">
      <w:lvl w:ilvl="0">
        <w:numFmt w:val="bullet"/>
        <w:lvlText w:val="M"/>
        <w:legacy w:legacy="1" w:legacySpace="0" w:legacyIndent="720"/>
        <w:lvlJc w:val="left"/>
        <w:pPr>
          <w:ind w:left="720" w:hanging="720"/>
        </w:pPr>
        <w:rPr>
          <w:rFonts w:ascii="WP TypographicSymbols" w:hAnsi="WP TypographicSymbols" w:cs="Times New Roman" w:hint="default"/>
        </w:rPr>
      </w:lvl>
    </w:lvlOverride>
  </w:num>
  <w:num w:numId="3">
    <w:abstractNumId w:val="2"/>
  </w:num>
  <w:num w:numId="4">
    <w:abstractNumId w:val="7"/>
  </w:num>
  <w:num w:numId="5">
    <w:abstractNumId w:val="5"/>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3CF1"/>
    <w:rsid w:val="000308A2"/>
    <w:rsid w:val="000846B1"/>
    <w:rsid w:val="002355C3"/>
    <w:rsid w:val="002D128A"/>
    <w:rsid w:val="0040555C"/>
    <w:rsid w:val="00493617"/>
    <w:rsid w:val="005B6E5D"/>
    <w:rsid w:val="008C0D58"/>
    <w:rsid w:val="008E25F8"/>
    <w:rsid w:val="00922F23"/>
    <w:rsid w:val="009461B5"/>
    <w:rsid w:val="009D2F13"/>
    <w:rsid w:val="009E056C"/>
    <w:rsid w:val="00A13188"/>
    <w:rsid w:val="00A44EFE"/>
    <w:rsid w:val="00A51415"/>
    <w:rsid w:val="00A5790A"/>
    <w:rsid w:val="00AE2A1A"/>
    <w:rsid w:val="00C86922"/>
    <w:rsid w:val="00D76C40"/>
    <w:rsid w:val="00D8471D"/>
    <w:rsid w:val="00DA1346"/>
    <w:rsid w:val="00DF1CA8"/>
    <w:rsid w:val="00E26AC6"/>
    <w:rsid w:val="00E45605"/>
    <w:rsid w:val="00E765D5"/>
    <w:rsid w:val="00F13CF1"/>
    <w:rsid w:val="00FD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jc w:val="both"/>
      <w:outlineLvl w:val="2"/>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widowControl w:val="0"/>
      <w:autoSpaceDE w:val="0"/>
      <w:autoSpaceDN w:val="0"/>
      <w:ind w:left="720" w:hanging="720"/>
    </w:pPr>
    <w:rPr>
      <w:szCs w:val="24"/>
    </w:rPr>
  </w:style>
  <w:style w:type="paragraph" w:styleId="BodyText">
    <w:name w:val="Body Text"/>
    <w:basedOn w:val="Normal"/>
    <w:pPr>
      <w:jc w:val="both"/>
    </w:pPr>
    <w:rPr>
      <w:rFonts w:ascii="Arial" w:hAnsi="Arial" w:cs="Arial"/>
    </w:rPr>
  </w:style>
  <w:style w:type="paragraph" w:styleId="BodyTextIndent">
    <w:name w:val="Body Text Indent"/>
    <w:basedOn w:val="Normal"/>
    <w:pPr>
      <w:ind w:left="720"/>
      <w:jc w:val="both"/>
    </w:pPr>
    <w:rPr>
      <w:rFonts w:ascii="Arial" w:hAnsi="Arial" w:cs="Arial"/>
    </w:rPr>
  </w:style>
  <w:style w:type="paragraph" w:styleId="BodyTextIndent2">
    <w:name w:val="Body Text Indent 2"/>
    <w:basedOn w:val="Normal"/>
    <w:pPr>
      <w:ind w:left="2160"/>
      <w:jc w:val="both"/>
    </w:pPr>
    <w:rPr>
      <w:rFonts w:ascii="Arial" w:hAnsi="Arial" w:cs="Arial"/>
      <w:sz w:val="24"/>
    </w:rPr>
  </w:style>
  <w:style w:type="paragraph" w:styleId="BodyTextIndent3">
    <w:name w:val="Body Text Indent 3"/>
    <w:basedOn w:val="Normal"/>
    <w:pPr>
      <w:ind w:left="720" w:hanging="720"/>
      <w:jc w:val="both"/>
    </w:pPr>
    <w:rPr>
      <w:rFonts w:ascii="Arial" w:hAnsi="Arial" w:cs="Arial"/>
    </w:rPr>
  </w:style>
  <w:style w:type="paragraph" w:styleId="Title">
    <w:name w:val="Title"/>
    <w:basedOn w:val="Normal"/>
    <w:qFormat/>
    <w:pPr>
      <w:jc w:val="center"/>
    </w:pPr>
    <w:rPr>
      <w:rFonts w:ascii="Tahoma" w:hAnsi="Tahoma"/>
      <w:b/>
      <w:sz w:val="24"/>
    </w:rPr>
  </w:style>
  <w:style w:type="paragraph" w:styleId="BodyText2">
    <w:name w:val="Body Text 2"/>
    <w:basedOn w:val="Normal"/>
    <w:pPr>
      <w:jc w:val="both"/>
    </w:pPr>
    <w:rPr>
      <w:rFonts w:ascii="Tahoma" w:hAnsi="Tahoma"/>
      <w:sz w:val="24"/>
    </w:rPr>
  </w:style>
  <w:style w:type="paragraph" w:styleId="Caption">
    <w:name w:val="caption"/>
    <w:basedOn w:val="Normal"/>
    <w:next w:val="Normal"/>
    <w:qFormat/>
    <w:pPr>
      <w:tabs>
        <w:tab w:val="center" w:pos="4680"/>
      </w:tabs>
      <w:jc w:val="center"/>
    </w:pPr>
    <w:rPr>
      <w:rFonts w:ascii="Helvetica" w:hAnsi="Helvetica"/>
      <w:b/>
      <w:snapToGrid w:val="0"/>
      <w:sz w:val="16"/>
    </w:rPr>
  </w:style>
  <w:style w:type="character" w:styleId="FollowedHyperlink">
    <w:name w:val="FollowedHyperlink"/>
    <w:basedOn w:val="DefaultParagraphFont"/>
    <w:rsid w:val="00D8471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1189</Words>
  <Characters>5057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The Possession And Use Of Radioactive Material In Basic Research</vt:lpstr>
    </vt:vector>
  </TitlesOfParts>
  <Company>University Of MD, Baltimore</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Possession And Use Of Radioactive Material In Basic Research</dc:title>
  <dc:subject/>
  <dc:creator>Kendra White</dc:creator>
  <cp:keywords/>
  <dc:description/>
  <cp:lastModifiedBy>jjaeger</cp:lastModifiedBy>
  <cp:revision>3</cp:revision>
  <cp:lastPrinted>2008-10-02T16:32:00Z</cp:lastPrinted>
  <dcterms:created xsi:type="dcterms:W3CDTF">2011-01-28T20:09:00Z</dcterms:created>
  <dcterms:modified xsi:type="dcterms:W3CDTF">2011-01-28T20:10:00Z</dcterms:modified>
</cp:coreProperties>
</file>